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AE696D">
      <w:pPr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：</w:t>
      </w:r>
    </w:p>
    <w:p w14:paraId="25074FCE">
      <w:pPr>
        <w:jc w:val="center"/>
        <w:rPr>
          <w:rFonts w:hint="eastAsia" w:ascii="华文中宋" w:hAnsi="华文中宋" w:eastAsia="华文中宋"/>
          <w:b/>
          <w:spacing w:val="100"/>
          <w:sz w:val="44"/>
          <w:szCs w:val="44"/>
        </w:rPr>
      </w:pPr>
      <w:r>
        <w:rPr>
          <w:rFonts w:hint="eastAsia" w:ascii="华文中宋" w:hAnsi="华文中宋" w:eastAsia="华文中宋"/>
          <w:b/>
          <w:spacing w:val="100"/>
          <w:sz w:val="44"/>
          <w:szCs w:val="44"/>
        </w:rPr>
        <w:t>体检须知</w:t>
      </w:r>
    </w:p>
    <w:p w14:paraId="18BECFA7"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一、考生应到指定医院进行体检，其它医疗单位的检查结果一律无效。</w:t>
      </w:r>
    </w:p>
    <w:p w14:paraId="79A35022"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二、严禁弄虚作假、冒名顶替；如隐瞒病史影响体检结果的，后果自负。</w:t>
      </w:r>
    </w:p>
    <w:p w14:paraId="7493DD49"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三、体检表上贴近</w:t>
      </w:r>
      <w:bookmarkStart w:id="0" w:name="_GoBack"/>
      <w:bookmarkEnd w:id="0"/>
      <w:r>
        <w:rPr>
          <w:rFonts w:hint="eastAsia" w:ascii="仿宋_GB2312" w:hAnsi="宋体" w:eastAsia="仿宋_GB2312"/>
          <w:sz w:val="32"/>
          <w:szCs w:val="32"/>
        </w:rPr>
        <w:t>期二寸免冠照片。</w:t>
      </w:r>
    </w:p>
    <w:p w14:paraId="5A3C0B57"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四、体检表第2页由受检者本人填写（用黑色签字笔或钢笔），要求字迹清楚，无涂改，病史部分要如实、逐项填齐，不能遗漏。体检表上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不得填写本人姓名，体检表的“体检编号”和第2页的“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体检编号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”、“受检者签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字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”留待体检当天到体检医院报到时按照抽签序号牌填写。</w:t>
      </w:r>
    </w:p>
    <w:p w14:paraId="1ED98BFD"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五、体检前一天请注意休息，勿熬夜，不饮酒，避免剧烈运动。</w:t>
      </w:r>
    </w:p>
    <w:p w14:paraId="30975AE6"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六、体检当天需进行采血、B超等检查，请在受检前禁食8-12小时。</w:t>
      </w:r>
    </w:p>
    <w:p w14:paraId="097C24D8"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七、女性受检者月经期间请勿做妇科及尿液检查，待经期完毕后再补检；怀孕或可能已受孕者，请事先告知医护人员，勿做X光检查。</w:t>
      </w:r>
    </w:p>
    <w:p w14:paraId="69916450"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八、请配合医生认真检查所有项目，勿漏检。若自动放弃某一检查项目，将会影响对您的录用。</w:t>
      </w:r>
    </w:p>
    <w:p w14:paraId="5E80323C"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九、体检医师可根据实际需要，增加必要的相应检查、检验项目。</w:t>
      </w:r>
    </w:p>
    <w:p w14:paraId="0F2F6381">
      <w:pPr>
        <w:spacing w:line="600" w:lineRule="exact"/>
        <w:ind w:firstLine="640" w:firstLineChars="200"/>
      </w:pPr>
      <w:r>
        <w:rPr>
          <w:rFonts w:hint="eastAsia" w:ascii="仿宋_GB2312" w:hAnsi="宋体" w:eastAsia="仿宋_GB2312"/>
          <w:sz w:val="32"/>
          <w:szCs w:val="32"/>
        </w:rPr>
        <w:t>十、如对体检结果有异议，请按有关规定办理。</w:t>
      </w:r>
    </w:p>
    <w:p w14:paraId="6DE9B7FD"/>
    <w:sectPr>
      <w:headerReference r:id="rId3" w:type="default"/>
      <w:pgSz w:w="11907" w:h="16840"/>
      <w:pgMar w:top="1134" w:right="1247" w:bottom="964" w:left="1361" w:header="1134" w:footer="1247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42B2DE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mNTlmYjA3ODdlZTUwZWYxM2RiYmU5NTcwZjdhYjgifQ=="/>
  </w:docVars>
  <w:rsids>
    <w:rsidRoot w:val="387C2795"/>
    <w:rsid w:val="2617164E"/>
    <w:rsid w:val="29720E8D"/>
    <w:rsid w:val="30BF348B"/>
    <w:rsid w:val="387C2795"/>
    <w:rsid w:val="54180F97"/>
    <w:rsid w:val="7FFDE2A5"/>
    <w:rsid w:val="FD9DE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418</Words>
  <Characters>421</Characters>
  <Lines>0</Lines>
  <Paragraphs>0</Paragraphs>
  <TotalTime>1</TotalTime>
  <ScaleCrop>false</ScaleCrop>
  <LinksUpToDate>false</LinksUpToDate>
  <CharactersWithSpaces>421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2022-09-06T10:41:00Z</dcterms:created>
  <dc:creator>宇</dc:creator>
  <cp:lastModifiedBy>yjyd</cp:lastModifiedBy>
  <cp:lastPrinted>2025-06-30T10:51:15Z</cp:lastPrinted>
  <dcterms:modified xsi:type="dcterms:W3CDTF">2025-06-30T11:04:22Z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DA07AA02F1C2B18A95FA61685E207542_43</vt:lpwstr>
  </property>
  <property fmtid="{D5CDD505-2E9C-101B-9397-08002B2CF9AE}" pid="4" name="KSOTemplateDocerSaveRecord">
    <vt:lpwstr>eyJoZGlkIjoiOTAwNzU2YzFiMzNmYTJkYWRkN2E5ZjkxMjdiOWYwN2IifQ==</vt:lpwstr>
  </property>
</Properties>
</file>