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附件1   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华南师范大学附属阳东小学中层以上干部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竞争上岗职位设置表</w:t>
      </w:r>
    </w:p>
    <w:tbl>
      <w:tblPr>
        <w:tblStyle w:val="2"/>
        <w:tblpPr w:leftFromText="180" w:rightFromText="180" w:vertAnchor="text" w:horzAnchor="page" w:tblpX="2061" w:tblpY="29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311"/>
        <w:gridCol w:w="2311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74" w:lineRule="exact"/>
              <w:jc w:val="center"/>
              <w:rPr>
                <w:rFonts w:hint="default" w:ascii="仿宋" w:hAnsi="仿宋" w:eastAsia="仿宋" w:cs="仿宋"/>
                <w:b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  <w:lang w:val="en-US" w:eastAsia="zh-CN"/>
              </w:rPr>
              <w:t>岗位名称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74" w:lineRule="exact"/>
              <w:jc w:val="center"/>
              <w:rPr>
                <w:rFonts w:hint="default" w:ascii="仿宋" w:hAnsi="仿宋" w:eastAsia="仿宋" w:cs="仿宋"/>
                <w:b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  <w:lang w:val="en-US" w:eastAsia="zh-CN"/>
              </w:rPr>
              <w:t>岗位代码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74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  <w:lang w:val="en-US" w:eastAsia="zh-CN"/>
              </w:rPr>
              <w:t>数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</w:rPr>
              <w:t>（个）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74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74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副校长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74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1001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7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分管行政、后勤等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7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74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1002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7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分管政教、少先队等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74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教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处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74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2001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74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74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中层正职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74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总务处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74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2002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74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74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中层正职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7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少先队大队</w:t>
            </w:r>
          </w:p>
          <w:p>
            <w:pPr>
              <w:autoSpaceDN w:val="0"/>
              <w:spacing w:line="574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辅导员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74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2003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74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74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人选提名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OWJiZjQwYTg5MGVjOWM2NWVjMzU5YTg4N2M1YjEifQ=="/>
  </w:docVars>
  <w:rsids>
    <w:rsidRoot w:val="0423048C"/>
    <w:rsid w:val="0423048C"/>
    <w:rsid w:val="24A43F36"/>
    <w:rsid w:val="6B74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116</Characters>
  <Lines>0</Lines>
  <Paragraphs>0</Paragraphs>
  <TotalTime>0</TotalTime>
  <ScaleCrop>false</ScaleCrop>
  <LinksUpToDate>false</LinksUpToDate>
  <CharactersWithSpaces>119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2023-04-10T04:03:00Z</dcterms:created>
  <dc:creator>邓桂英</dc:creator>
  <cp:lastModifiedBy>邓桂英</cp:lastModifiedBy>
  <dcterms:modified xsi:type="dcterms:W3CDTF">2023-04-10T04:04:34Z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3DEFD6EA2F2F4051AC9181224A76AAD9</vt:lpwstr>
  </property>
</Properties>
</file>